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B3" w:rsidRPr="00B64227" w:rsidRDefault="00D715B3" w:rsidP="00D715B3">
      <w:pPr>
        <w:pStyle w:val="Heading2"/>
        <w:rPr>
          <w:rFonts w:asciiTheme="minorHAnsi" w:hAnsiTheme="minorHAnsi"/>
        </w:rPr>
      </w:pPr>
      <w:bookmarkStart w:id="0" w:name="_Toc380569231"/>
      <w:bookmarkStart w:id="1" w:name="_Toc380569343"/>
      <w:bookmarkStart w:id="2" w:name="_Toc393303828"/>
      <w:r w:rsidRPr="00B64227">
        <w:rPr>
          <w:rFonts w:asciiTheme="minorHAnsi" w:hAnsiTheme="minorHAnsi"/>
        </w:rPr>
        <w:t>Etický kódex kresťanského kouča</w:t>
      </w:r>
      <w:bookmarkEnd w:id="0"/>
      <w:bookmarkEnd w:id="1"/>
      <w:bookmarkEnd w:id="2"/>
    </w:p>
    <w:p w:rsidR="00D715B3" w:rsidRPr="00B64227" w:rsidRDefault="00D715B3" w:rsidP="00D715B3">
      <w:pPr>
        <w:rPr>
          <w:rFonts w:eastAsia="Times New Roman" w:cs="Arial"/>
          <w:color w:val="444444"/>
          <w:shd w:val="clear" w:color="auto" w:fill="FFFFFF"/>
          <w:lang w:val="en-US"/>
        </w:rPr>
      </w:pPr>
    </w:p>
    <w:p w:rsidR="00D715B3" w:rsidRPr="00B64227" w:rsidRDefault="00D715B3" w:rsidP="00D715B3">
      <w:pPr>
        <w:rPr>
          <w:rFonts w:eastAsia="Times New Roman" w:cs="Arial"/>
          <w:color w:val="444444"/>
          <w:shd w:val="clear" w:color="auto" w:fill="FFFFFF"/>
        </w:rPr>
      </w:pPr>
    </w:p>
    <w:p w:rsidR="00D715B3" w:rsidRPr="00B64227" w:rsidRDefault="00D715B3" w:rsidP="00D715B3">
      <w:pPr>
        <w:ind w:left="720"/>
        <w:rPr>
          <w:rFonts w:eastAsia="Times New Roman" w:cs="Arial"/>
          <w:i/>
          <w:color w:val="444444"/>
          <w:shd w:val="clear" w:color="auto" w:fill="FFFFFF"/>
        </w:rPr>
      </w:pPr>
      <w:r w:rsidRPr="00B64227">
        <w:rPr>
          <w:rFonts w:eastAsia="Times New Roman" w:cs="Arial"/>
          <w:i/>
          <w:color w:val="444444"/>
          <w:shd w:val="clear" w:color="auto" w:fill="FFFFFF"/>
        </w:rPr>
        <w:t xml:space="preserve">A tak každý z nás sa bude Bohu zodpovedať za seba. </w:t>
      </w:r>
    </w:p>
    <w:p w:rsidR="00D715B3" w:rsidRPr="00B64227" w:rsidRDefault="00D715B3" w:rsidP="00D715B3">
      <w:pPr>
        <w:ind w:left="720"/>
        <w:rPr>
          <w:rFonts w:eastAsia="Times New Roman" w:cs="Times New Roman"/>
          <w:i/>
          <w:sz w:val="20"/>
          <w:szCs w:val="20"/>
        </w:rPr>
      </w:pPr>
      <w:r w:rsidRPr="00B64227">
        <w:rPr>
          <w:rFonts w:eastAsia="Times New Roman" w:cs="Arial"/>
          <w:i/>
          <w:color w:val="444444"/>
          <w:shd w:val="clear" w:color="auto" w:fill="FFFFFF"/>
        </w:rPr>
        <w:t xml:space="preserve">Rim 14, 12     </w:t>
      </w:r>
    </w:p>
    <w:p w:rsidR="00D715B3" w:rsidRPr="00B64227" w:rsidRDefault="00D715B3" w:rsidP="00D715B3"/>
    <w:p w:rsidR="00D715B3" w:rsidRPr="00B64227" w:rsidRDefault="00D715B3" w:rsidP="00D715B3"/>
    <w:p w:rsidR="00D715B3" w:rsidRPr="00B64227" w:rsidRDefault="00D715B3" w:rsidP="00D715B3">
      <w:r w:rsidRPr="00B64227">
        <w:t>Podobne ako vo väčšine krajín sveta, patrí koučing aj na Slovensku k neregulovaným profesiám (tzv. voľná živnosť). Preto je pomerne ľahko dostupný, čo sa týka získania formálnej kvalifikácie. Súčasne narastá riziko nekvalitných postupov zo strany niektorých koučov, keďže formálna kontrola neexistuje. O to viac je dôležité zadefinovať etické pravidlá, ktorými sa majú kouči riadiť, aby fungovala určitá forma samoregulácie.</w:t>
      </w:r>
    </w:p>
    <w:p w:rsidR="00D715B3" w:rsidRPr="00B64227" w:rsidRDefault="00D715B3" w:rsidP="00D715B3"/>
    <w:p w:rsidR="00D715B3" w:rsidRPr="00B64227" w:rsidRDefault="00D715B3" w:rsidP="00D715B3">
      <w:r w:rsidRPr="00B64227">
        <w:t>Pre kresťanských koučov je základným usmernením v ich práci to, čo nás učí Sväté Písmo a k čomu nás zaväzuje rímsko-katolícka cirkev. Zodpovedáme sa Bohu a jeden druhému navzájom. Ako kresťania veríme, že objavovanie, poznávanie a podriadenie sa Božiemu plánu pre náš život nám prinesie skutočnú plnosť života, požehnanie a šťastie (porovnaj Katechizmus Katolíckej cirkvi (1999) čl. 44-49). Preto, ak koučujeme iného kresťana, ktorý cielene vyhľadal kresťanského kouča, je namieste vnímať, ako je zladený s Božím plánom. Je to dôležité kritérium pre našu prácu s ním. Klientov by sme mali koučovať iba smerom k väčšej blízkosti k Bohu. Čokoľvek iné môže predstavovať vážny konflikt s našimi hodnotami, morálkou, etikou či vierou.</w:t>
      </w:r>
    </w:p>
    <w:p w:rsidR="00D715B3" w:rsidRPr="00B64227" w:rsidRDefault="00D715B3" w:rsidP="00D715B3"/>
    <w:p w:rsidR="00D715B3" w:rsidRPr="00B64227" w:rsidRDefault="00D715B3" w:rsidP="00D715B3">
      <w:r w:rsidRPr="00B64227">
        <w:t>V nasledujúcich bodoch je zhrnuté, čo kresťanskí kouči vyznávajú a čo sa zaväzujä dodržiavať:</w:t>
      </w:r>
    </w:p>
    <w:p w:rsidR="00D715B3" w:rsidRPr="00B64227" w:rsidRDefault="00D715B3" w:rsidP="00D715B3"/>
    <w:p w:rsidR="00D715B3" w:rsidRPr="00B64227" w:rsidRDefault="00D715B3" w:rsidP="00D715B3">
      <w:pPr>
        <w:pStyle w:val="ListParagraph"/>
        <w:numPr>
          <w:ilvl w:val="0"/>
          <w:numId w:val="1"/>
        </w:numPr>
      </w:pPr>
      <w:r w:rsidRPr="00B64227">
        <w:t xml:space="preserve">Človek je stvorený, aby žil v spoločenstve s Bohom a plne žije svoj život, iba ak s  Ním žije v spojení slobodne (KKC, čl. 45). Ako kresťanský kouč som si vedomý, že je mojou povinnosťou prinášať svetlo živého Boha tým, ktorí ho nepoznajú, alebo ho chcú lepšie spoznať a tak žiť svoj život v plnosti. </w:t>
      </w:r>
    </w:p>
    <w:p w:rsidR="00D715B3" w:rsidRPr="00B64227" w:rsidRDefault="00D715B3" w:rsidP="00D715B3"/>
    <w:p w:rsidR="00D715B3" w:rsidRPr="00B64227" w:rsidRDefault="00D715B3" w:rsidP="00D715B3">
      <w:pPr>
        <w:pStyle w:val="ListParagraph"/>
        <w:numPr>
          <w:ilvl w:val="0"/>
          <w:numId w:val="1"/>
        </w:numPr>
      </w:pPr>
      <w:r w:rsidRPr="00B64227">
        <w:t xml:space="preserve">Boh dáva odpovede na otázky, ktoré si človek kladie o zmysle a cieli svojho života. Koučovaný preto nájde pre seba najlepšie odpovede na otázky, ktoré si do koučovacieho vzťahu prináša, ak ich bude hľadať vo svetle cieľa a zmyslu, ktorý dáva Boh (KKC, čl. 49). </w:t>
      </w:r>
    </w:p>
    <w:p w:rsidR="00D715B3" w:rsidRPr="00B64227" w:rsidRDefault="00D715B3" w:rsidP="00D715B3"/>
    <w:p w:rsidR="00D715B3" w:rsidRPr="00B64227" w:rsidRDefault="00D715B3" w:rsidP="00D715B3">
      <w:pPr>
        <w:pStyle w:val="ListParagraph"/>
        <w:numPr>
          <w:ilvl w:val="0"/>
          <w:numId w:val="1"/>
        </w:numPr>
      </w:pPr>
      <w:r w:rsidRPr="00B64227">
        <w:t>Vo všetkých mojich skutkoch by sa malo odrážať to, v čo verím a moje konanie by nikdy nemalo byť dôvodom na pochybovanie o mojej viere, alebo viesť k spochybneniu viery u koučovaného.</w:t>
      </w:r>
    </w:p>
    <w:p w:rsidR="00D715B3" w:rsidRPr="00B64227" w:rsidRDefault="00D715B3" w:rsidP="00D715B3"/>
    <w:p w:rsidR="00D715B3" w:rsidRPr="00B64227" w:rsidRDefault="00D715B3" w:rsidP="00D715B3">
      <w:pPr>
        <w:pStyle w:val="ListParagraph"/>
        <w:numPr>
          <w:ilvl w:val="0"/>
          <w:numId w:val="1"/>
        </w:numPr>
      </w:pPr>
      <w:r w:rsidRPr="00B64227">
        <w:t>Je mojou povinnosťou kresťanského kouča upozorniť klienta na Boží plán pre jeho život, najmä keď je zmätený, neistý, stojí na rázcestí a zvlášť vtedy, keď sa odkláňa od právd zjavených v Božom slove.</w:t>
      </w:r>
    </w:p>
    <w:p w:rsidR="00D715B3" w:rsidRPr="00B64227" w:rsidRDefault="00D715B3" w:rsidP="00D715B3"/>
    <w:p w:rsidR="00D715B3" w:rsidRPr="00B64227" w:rsidRDefault="00D715B3" w:rsidP="00D715B3">
      <w:pPr>
        <w:pStyle w:val="ListParagraph"/>
        <w:numPr>
          <w:ilvl w:val="0"/>
          <w:numId w:val="1"/>
        </w:numPr>
      </w:pPr>
      <w:r w:rsidRPr="00B64227">
        <w:lastRenderedPageBreak/>
        <w:t>V koučovacom rozhovore je vzťah medzi koučom a koučovaným ukotvený v Kristovi a sústreďuje sa na klienta. Do rozhovoru pozývam Ducha Svätého a som pripravený nechať sa ním viesť.</w:t>
      </w:r>
    </w:p>
    <w:p w:rsidR="00D715B3" w:rsidRPr="00B64227" w:rsidRDefault="00D715B3" w:rsidP="00D715B3"/>
    <w:p w:rsidR="00D715B3" w:rsidRPr="00B64227" w:rsidRDefault="00D715B3" w:rsidP="00D715B3">
      <w:pPr>
        <w:pStyle w:val="Default"/>
        <w:numPr>
          <w:ilvl w:val="0"/>
          <w:numId w:val="1"/>
        </w:numPr>
        <w:rPr>
          <w:rFonts w:asciiTheme="minorHAnsi" w:hAnsiTheme="minorHAnsi" w:cs="Cambria"/>
          <w:lang w:val="sk-SK"/>
        </w:rPr>
      </w:pPr>
      <w:r w:rsidRPr="00B64227">
        <w:rPr>
          <w:rFonts w:asciiTheme="minorHAnsi" w:hAnsiTheme="minorHAnsi" w:cs="Cambria"/>
          <w:lang w:val="sk-SK"/>
        </w:rPr>
        <w:t>Dodržiavam úplnú dôvernosť vo všetkom, čo súvisí s koučovacím rozhovorom, nielen počas trvania celého koučovacieho vzťahu ale aj po jeho skončení. Výnimkou môže byť jedine situácia v rozpore so zákonom.</w:t>
      </w:r>
    </w:p>
    <w:p w:rsidR="00D715B3" w:rsidRPr="00B64227" w:rsidRDefault="00D715B3" w:rsidP="00D715B3">
      <w:pPr>
        <w:pStyle w:val="Default"/>
        <w:rPr>
          <w:rFonts w:asciiTheme="minorHAnsi" w:hAnsiTheme="minorHAnsi" w:cs="Cambria"/>
          <w:sz w:val="23"/>
          <w:szCs w:val="23"/>
          <w:lang w:val="sk-SK"/>
        </w:rPr>
      </w:pPr>
    </w:p>
    <w:p w:rsidR="00D715B3" w:rsidRPr="00B64227" w:rsidRDefault="00D715B3" w:rsidP="00D715B3">
      <w:pPr>
        <w:pStyle w:val="Default"/>
        <w:numPr>
          <w:ilvl w:val="0"/>
          <w:numId w:val="1"/>
        </w:numPr>
        <w:rPr>
          <w:rFonts w:asciiTheme="minorHAnsi" w:hAnsiTheme="minorHAnsi" w:cs="Cambria"/>
          <w:sz w:val="23"/>
          <w:szCs w:val="23"/>
          <w:lang w:val="sk-SK"/>
        </w:rPr>
      </w:pPr>
      <w:r w:rsidRPr="00B64227">
        <w:rPr>
          <w:rFonts w:asciiTheme="minorHAnsi" w:hAnsiTheme="minorHAnsi" w:cs="Cambria"/>
          <w:sz w:val="23"/>
          <w:szCs w:val="23"/>
          <w:lang w:val="sk-SK"/>
        </w:rPr>
        <w:t>Ku klientom pristupujem čestne a pravdivo a navrhnem im lepšie riešenie (iná metóda, iný kouč či odborník) ak zistím, že také riešenie existuje, alebo keď potreby klienta presahujú moje schopnosti a kompetencie.</w:t>
      </w:r>
    </w:p>
    <w:p w:rsidR="00D715B3" w:rsidRPr="00B64227" w:rsidRDefault="00D715B3" w:rsidP="00D715B3">
      <w:pPr>
        <w:pStyle w:val="Default"/>
        <w:ind w:left="720"/>
        <w:rPr>
          <w:rFonts w:asciiTheme="minorHAnsi" w:hAnsiTheme="minorHAnsi" w:cs="Cambria"/>
          <w:sz w:val="23"/>
          <w:szCs w:val="23"/>
          <w:lang w:val="sk-SK"/>
        </w:rPr>
      </w:pPr>
    </w:p>
    <w:p w:rsidR="00D715B3" w:rsidRPr="00B64227" w:rsidRDefault="00D715B3" w:rsidP="00D715B3">
      <w:pPr>
        <w:pStyle w:val="Default"/>
        <w:numPr>
          <w:ilvl w:val="0"/>
          <w:numId w:val="1"/>
        </w:numPr>
        <w:rPr>
          <w:rFonts w:asciiTheme="minorHAnsi" w:hAnsiTheme="minorHAnsi" w:cs="Cambria"/>
          <w:sz w:val="23"/>
          <w:szCs w:val="23"/>
          <w:lang w:val="sk-SK"/>
        </w:rPr>
      </w:pPr>
      <w:r w:rsidRPr="00B64227">
        <w:rPr>
          <w:rFonts w:asciiTheme="minorHAnsi" w:hAnsiTheme="minorHAnsi" w:cs="Cambria"/>
          <w:sz w:val="23"/>
          <w:szCs w:val="23"/>
          <w:lang w:val="sk-SK"/>
        </w:rPr>
        <w:t>Klientovi na začiatku úplne objasním podstatu koučovacieho vzťahu, vrátane:</w:t>
      </w:r>
    </w:p>
    <w:p w:rsidR="00D715B3" w:rsidRPr="00B64227" w:rsidRDefault="00D715B3" w:rsidP="00D715B3">
      <w:pPr>
        <w:pStyle w:val="Default"/>
        <w:numPr>
          <w:ilvl w:val="1"/>
          <w:numId w:val="1"/>
        </w:numPr>
        <w:rPr>
          <w:rFonts w:asciiTheme="minorHAnsi" w:hAnsiTheme="minorHAnsi" w:cs="Cambria"/>
          <w:sz w:val="23"/>
          <w:szCs w:val="23"/>
          <w:lang w:val="sk-SK"/>
        </w:rPr>
      </w:pPr>
      <w:r w:rsidRPr="00B64227">
        <w:rPr>
          <w:rFonts w:asciiTheme="minorHAnsi" w:hAnsiTheme="minorHAnsi" w:cs="Cambria"/>
          <w:sz w:val="23"/>
          <w:szCs w:val="23"/>
          <w:lang w:val="sk-SK"/>
        </w:rPr>
        <w:t>mojich očakávaní na koučovaného</w:t>
      </w:r>
    </w:p>
    <w:p w:rsidR="00D715B3" w:rsidRPr="00B64227" w:rsidRDefault="00D715B3" w:rsidP="00D715B3">
      <w:pPr>
        <w:pStyle w:val="Default"/>
        <w:numPr>
          <w:ilvl w:val="1"/>
          <w:numId w:val="1"/>
        </w:numPr>
        <w:rPr>
          <w:rFonts w:asciiTheme="minorHAnsi" w:hAnsiTheme="minorHAnsi" w:cs="Cambria"/>
          <w:sz w:val="23"/>
          <w:szCs w:val="23"/>
          <w:lang w:val="sk-SK"/>
        </w:rPr>
      </w:pPr>
      <w:r w:rsidRPr="00B64227">
        <w:rPr>
          <w:rFonts w:asciiTheme="minorHAnsi" w:hAnsiTheme="minorHAnsi" w:cs="Cambria"/>
          <w:sz w:val="23"/>
          <w:szCs w:val="23"/>
          <w:lang w:val="sk-SK"/>
        </w:rPr>
        <w:t xml:space="preserve">samotného procesu koučovania </w:t>
      </w:r>
    </w:p>
    <w:p w:rsidR="00D715B3" w:rsidRPr="00B64227" w:rsidRDefault="00D715B3" w:rsidP="00D715B3">
      <w:pPr>
        <w:pStyle w:val="Default"/>
        <w:numPr>
          <w:ilvl w:val="1"/>
          <w:numId w:val="1"/>
        </w:numPr>
        <w:rPr>
          <w:rFonts w:asciiTheme="minorHAnsi" w:hAnsiTheme="minorHAnsi" w:cs="Cambria"/>
          <w:sz w:val="23"/>
          <w:szCs w:val="23"/>
          <w:lang w:val="sk-SK"/>
        </w:rPr>
      </w:pPr>
      <w:r w:rsidRPr="00B64227">
        <w:rPr>
          <w:rFonts w:asciiTheme="minorHAnsi" w:hAnsiTheme="minorHAnsi" w:cs="Cambria"/>
          <w:sz w:val="23"/>
          <w:szCs w:val="23"/>
          <w:lang w:val="sk-SK"/>
        </w:rPr>
        <w:t xml:space="preserve">platieb a odmien za poskytnutú službu </w:t>
      </w:r>
    </w:p>
    <w:p w:rsidR="00D715B3" w:rsidRPr="00B64227" w:rsidRDefault="00D715B3" w:rsidP="00D715B3">
      <w:pPr>
        <w:pStyle w:val="Default"/>
        <w:numPr>
          <w:ilvl w:val="1"/>
          <w:numId w:val="1"/>
        </w:numPr>
        <w:rPr>
          <w:rFonts w:asciiTheme="minorHAnsi" w:hAnsiTheme="minorHAnsi" w:cs="Cambria"/>
          <w:sz w:val="23"/>
          <w:szCs w:val="23"/>
          <w:lang w:val="sk-SK"/>
        </w:rPr>
      </w:pPr>
      <w:r w:rsidRPr="00B64227">
        <w:rPr>
          <w:rFonts w:asciiTheme="minorHAnsi" w:hAnsiTheme="minorHAnsi" w:cs="Cambria"/>
          <w:sz w:val="23"/>
          <w:szCs w:val="23"/>
          <w:lang w:val="sk-SK"/>
        </w:rPr>
        <w:t>spôsobu riešenia neočakávaných situácií</w:t>
      </w:r>
    </w:p>
    <w:p w:rsidR="00D715B3" w:rsidRPr="00B64227" w:rsidRDefault="00D715B3" w:rsidP="00D715B3">
      <w:pPr>
        <w:pStyle w:val="Default"/>
        <w:numPr>
          <w:ilvl w:val="1"/>
          <w:numId w:val="1"/>
        </w:numPr>
        <w:rPr>
          <w:rFonts w:asciiTheme="minorHAnsi" w:hAnsiTheme="minorHAnsi" w:cs="Cambria"/>
          <w:sz w:val="23"/>
          <w:szCs w:val="23"/>
          <w:lang w:val="sk-SK"/>
        </w:rPr>
      </w:pPr>
      <w:r w:rsidRPr="00B64227">
        <w:rPr>
          <w:rFonts w:asciiTheme="minorHAnsi" w:hAnsiTheme="minorHAnsi" w:cs="Cambria"/>
          <w:sz w:val="23"/>
          <w:szCs w:val="23"/>
          <w:lang w:val="sk-SK"/>
        </w:rPr>
        <w:t>spôsobu zaobchádzania s informáciami, týkajúcimi sa klienta</w:t>
      </w:r>
    </w:p>
    <w:p w:rsidR="00D715B3" w:rsidRPr="00B64227" w:rsidRDefault="00D715B3" w:rsidP="00D715B3">
      <w:pPr>
        <w:pStyle w:val="Default"/>
        <w:ind w:left="1440"/>
        <w:rPr>
          <w:rFonts w:asciiTheme="minorHAnsi" w:hAnsiTheme="minorHAnsi" w:cs="Cambria"/>
          <w:sz w:val="23"/>
          <w:szCs w:val="23"/>
          <w:lang w:val="sk-SK"/>
        </w:rPr>
      </w:pPr>
    </w:p>
    <w:p w:rsidR="00D715B3" w:rsidRPr="00B64227" w:rsidRDefault="00D715B3" w:rsidP="00D715B3">
      <w:pPr>
        <w:pStyle w:val="Default"/>
        <w:numPr>
          <w:ilvl w:val="0"/>
          <w:numId w:val="1"/>
        </w:numPr>
        <w:rPr>
          <w:rFonts w:asciiTheme="minorHAnsi" w:hAnsiTheme="minorHAnsi" w:cs="Cambria"/>
          <w:sz w:val="23"/>
          <w:szCs w:val="23"/>
          <w:lang w:val="sk-SK"/>
        </w:rPr>
      </w:pPr>
      <w:r w:rsidRPr="00B64227">
        <w:rPr>
          <w:rFonts w:asciiTheme="minorHAnsi" w:hAnsiTheme="minorHAnsi" w:cs="Cambria"/>
          <w:sz w:val="23"/>
          <w:szCs w:val="23"/>
          <w:lang w:val="sk-SK"/>
        </w:rPr>
        <w:t>Bez výslovného súhlasu klienta nezverejním za žiadnym účelom nikomu jeho meno.</w:t>
      </w:r>
    </w:p>
    <w:p w:rsidR="00D715B3" w:rsidRPr="00B64227" w:rsidRDefault="00D715B3" w:rsidP="00D715B3">
      <w:pPr>
        <w:pStyle w:val="Default"/>
        <w:ind w:left="720"/>
        <w:rPr>
          <w:rFonts w:asciiTheme="minorHAnsi" w:hAnsiTheme="minorHAnsi" w:cs="Cambria"/>
          <w:sz w:val="23"/>
          <w:szCs w:val="23"/>
          <w:lang w:val="sk-SK"/>
        </w:rPr>
      </w:pPr>
    </w:p>
    <w:p w:rsidR="00D715B3" w:rsidRPr="00B64227" w:rsidRDefault="00D715B3" w:rsidP="00D715B3">
      <w:pPr>
        <w:pStyle w:val="Default"/>
        <w:numPr>
          <w:ilvl w:val="0"/>
          <w:numId w:val="1"/>
        </w:numPr>
        <w:rPr>
          <w:rFonts w:asciiTheme="minorHAnsi" w:hAnsiTheme="minorHAnsi" w:cs="Cambria"/>
          <w:sz w:val="23"/>
          <w:szCs w:val="23"/>
          <w:lang w:val="sk-SK"/>
        </w:rPr>
      </w:pPr>
      <w:r w:rsidRPr="00B64227">
        <w:rPr>
          <w:rFonts w:asciiTheme="minorHAnsi" w:hAnsiTheme="minorHAnsi" w:cs="Cambria"/>
          <w:sz w:val="23"/>
          <w:szCs w:val="23"/>
          <w:lang w:val="sk-SK"/>
        </w:rPr>
        <w:t xml:space="preserve">Budem rešpektovať autorské práva a požiadavky na ochranu duševného vlastníctva všetkých materiálov, ktoré budem pri koučovaní využívať. </w:t>
      </w:r>
    </w:p>
    <w:p w:rsidR="00D715B3" w:rsidRPr="00B64227" w:rsidRDefault="00D715B3" w:rsidP="00D715B3">
      <w:pPr>
        <w:pStyle w:val="Default"/>
        <w:ind w:left="720"/>
        <w:rPr>
          <w:rFonts w:asciiTheme="minorHAnsi" w:hAnsiTheme="minorHAnsi" w:cs="Cambria"/>
          <w:sz w:val="23"/>
          <w:szCs w:val="23"/>
          <w:lang w:val="sk-SK"/>
        </w:rPr>
      </w:pPr>
    </w:p>
    <w:p w:rsidR="00D715B3" w:rsidRPr="00B64227" w:rsidRDefault="00D715B3" w:rsidP="00D715B3">
      <w:pPr>
        <w:pStyle w:val="Default"/>
        <w:numPr>
          <w:ilvl w:val="0"/>
          <w:numId w:val="1"/>
        </w:numPr>
        <w:rPr>
          <w:rFonts w:asciiTheme="minorHAnsi" w:hAnsiTheme="minorHAnsi" w:cs="Cambria"/>
          <w:sz w:val="23"/>
          <w:szCs w:val="23"/>
          <w:lang w:val="sk-SK"/>
        </w:rPr>
      </w:pPr>
      <w:r w:rsidRPr="00B64227">
        <w:rPr>
          <w:rFonts w:asciiTheme="minorHAnsi" w:hAnsiTheme="minorHAnsi" w:cs="Cambria"/>
          <w:sz w:val="23"/>
          <w:szCs w:val="23"/>
          <w:lang w:val="sk-SK"/>
        </w:rPr>
        <w:t>Vyhnem sa akémukoľvek konfliktu záujmov a ak by taká situácia nastala, budem o tom všetkých zainteresovaných neodkladne informovať.</w:t>
      </w:r>
    </w:p>
    <w:p w:rsidR="00D715B3" w:rsidRPr="00B64227" w:rsidRDefault="00D715B3" w:rsidP="00D715B3">
      <w:pPr>
        <w:pStyle w:val="Default"/>
        <w:rPr>
          <w:rFonts w:asciiTheme="minorHAnsi" w:hAnsiTheme="minorHAnsi" w:cs="Cambria"/>
          <w:sz w:val="23"/>
          <w:szCs w:val="23"/>
          <w:lang w:val="sk-SK"/>
        </w:rPr>
      </w:pPr>
    </w:p>
    <w:p w:rsidR="00D715B3" w:rsidRPr="00B64227" w:rsidRDefault="00D715B3" w:rsidP="00D715B3">
      <w:pPr>
        <w:pStyle w:val="Default"/>
        <w:numPr>
          <w:ilvl w:val="0"/>
          <w:numId w:val="1"/>
        </w:numPr>
        <w:rPr>
          <w:rFonts w:asciiTheme="minorHAnsi" w:hAnsiTheme="minorHAnsi" w:cs="Cambria"/>
          <w:sz w:val="23"/>
          <w:szCs w:val="23"/>
          <w:lang w:val="sk-SK"/>
        </w:rPr>
      </w:pPr>
      <w:r w:rsidRPr="00B64227">
        <w:rPr>
          <w:rFonts w:asciiTheme="minorHAnsi" w:hAnsiTheme="minorHAnsi" w:cs="Cambria"/>
          <w:sz w:val="23"/>
          <w:szCs w:val="23"/>
          <w:lang w:val="sk-SK"/>
        </w:rPr>
        <w:t>Budem rozvíjať svoj duchovný život v Kristovi, ctiť Boha, chrániť dobré meno kresťanského koučingu a neustále profesionálne rásť rozvíjaním svojich koučovacích zručností a potrebných vedomostí.</w:t>
      </w:r>
    </w:p>
    <w:p w:rsidR="00D715B3" w:rsidRPr="00B64227" w:rsidRDefault="00D715B3" w:rsidP="00D715B3">
      <w:pPr>
        <w:pStyle w:val="Default"/>
        <w:rPr>
          <w:rFonts w:asciiTheme="minorHAnsi" w:hAnsiTheme="minorHAnsi" w:cs="Cambria"/>
          <w:sz w:val="23"/>
          <w:szCs w:val="23"/>
          <w:lang w:val="sk-SK"/>
        </w:rPr>
      </w:pPr>
    </w:p>
    <w:p w:rsidR="00297BF7" w:rsidRDefault="00297BF7">
      <w:bookmarkStart w:id="3" w:name="_GoBack"/>
      <w:bookmarkEnd w:id="3"/>
    </w:p>
    <w:sectPr w:rsidR="00297BF7" w:rsidSect="00D057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Effr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11E9"/>
    <w:multiLevelType w:val="hybridMultilevel"/>
    <w:tmpl w:val="86062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B3"/>
    <w:rsid w:val="00297BF7"/>
    <w:rsid w:val="00564E34"/>
    <w:rsid w:val="00836EE3"/>
    <w:rsid w:val="00D05732"/>
    <w:rsid w:val="00D7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F9F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B3"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E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36EE3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564E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rsid w:val="0056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rsid w:val="00564E34"/>
    <w:rPr>
      <w:rFonts w:asciiTheme="majorHAnsi" w:eastAsiaTheme="majorEastAsia" w:hAnsiTheme="majorHAnsi" w:cstheme="majorBidi"/>
      <w:b/>
      <w:bCs/>
      <w:color w:val="4F81BD" w:themeColor="accent1"/>
      <w:lang w:val="sk-SK"/>
    </w:rPr>
  </w:style>
  <w:style w:type="paragraph" w:styleId="ListParagraph">
    <w:name w:val="List Paragraph"/>
    <w:basedOn w:val="Normal"/>
    <w:uiPriority w:val="34"/>
    <w:qFormat/>
    <w:rsid w:val="00D715B3"/>
    <w:pPr>
      <w:ind w:left="720"/>
      <w:contextualSpacing/>
    </w:pPr>
  </w:style>
  <w:style w:type="paragraph" w:customStyle="1" w:styleId="Default">
    <w:name w:val="Default"/>
    <w:rsid w:val="00D715B3"/>
    <w:pPr>
      <w:widowControl w:val="0"/>
      <w:autoSpaceDE w:val="0"/>
      <w:autoSpaceDN w:val="0"/>
      <w:adjustRightInd w:val="0"/>
    </w:pPr>
    <w:rPr>
      <w:rFonts w:ascii="Effra" w:hAnsi="Effra" w:cs="Effr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B3"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E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36EE3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564E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rsid w:val="0056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rsid w:val="00564E34"/>
    <w:rPr>
      <w:rFonts w:asciiTheme="majorHAnsi" w:eastAsiaTheme="majorEastAsia" w:hAnsiTheme="majorHAnsi" w:cstheme="majorBidi"/>
      <w:b/>
      <w:bCs/>
      <w:color w:val="4F81BD" w:themeColor="accent1"/>
      <w:lang w:val="sk-SK"/>
    </w:rPr>
  </w:style>
  <w:style w:type="paragraph" w:styleId="ListParagraph">
    <w:name w:val="List Paragraph"/>
    <w:basedOn w:val="Normal"/>
    <w:uiPriority w:val="34"/>
    <w:qFormat/>
    <w:rsid w:val="00D715B3"/>
    <w:pPr>
      <w:ind w:left="720"/>
      <w:contextualSpacing/>
    </w:pPr>
  </w:style>
  <w:style w:type="paragraph" w:customStyle="1" w:styleId="Default">
    <w:name w:val="Default"/>
    <w:rsid w:val="00D715B3"/>
    <w:pPr>
      <w:widowControl w:val="0"/>
      <w:autoSpaceDE w:val="0"/>
      <w:autoSpaceDN w:val="0"/>
      <w:adjustRightInd w:val="0"/>
    </w:pPr>
    <w:rPr>
      <w:rFonts w:ascii="Effra" w:hAnsi="Effra" w:cs="Effr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3174</Characters>
  <Application>Microsoft Macintosh Word</Application>
  <DocSecurity>0</DocSecurity>
  <Lines>26</Lines>
  <Paragraphs>7</Paragraphs>
  <ScaleCrop>false</ScaleCrop>
  <Company>kubes@adda.sk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Kubeš</dc:creator>
  <cp:keywords/>
  <dc:description/>
  <cp:lastModifiedBy>Marián Kubeš</cp:lastModifiedBy>
  <cp:revision>1</cp:revision>
  <dcterms:created xsi:type="dcterms:W3CDTF">2019-05-05T19:50:00Z</dcterms:created>
  <dcterms:modified xsi:type="dcterms:W3CDTF">2019-05-05T19:51:00Z</dcterms:modified>
</cp:coreProperties>
</file>